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80" w:rsidRPr="00581C80" w:rsidRDefault="00581C80" w:rsidP="00581C80">
      <w:r w:rsidRPr="00581C80">
        <w:t>ВЫПИСКА ИЗ ЛИЦЕВОГО СЧЕТА</w:t>
      </w:r>
    </w:p>
    <w:p w:rsidR="00581C80" w:rsidRPr="00581C80" w:rsidRDefault="00581C80" w:rsidP="00581C80">
      <w:r w:rsidRPr="00581C80">
        <w:t>29 МАРТА 2015</w:t>
      </w:r>
    </w:p>
    <w:p w:rsidR="002F08D2" w:rsidRDefault="00581C80" w:rsidP="00581C80"/>
    <w:p w:rsidR="00581C80" w:rsidRDefault="00581C80" w:rsidP="00581C80">
      <w:pPr>
        <w:rPr>
          <w:shd w:val="clear" w:color="auto" w:fill="FFFFFF"/>
        </w:rPr>
      </w:pPr>
      <w:r w:rsidRPr="00581C80">
        <w:rPr>
          <w:shd w:val="clear" w:color="auto" w:fill="FFFFFF"/>
        </w:rPr>
        <w:t>Решение для конфигурации «1</w:t>
      </w:r>
      <w:proofErr w:type="gramStart"/>
      <w:r w:rsidRPr="00581C80">
        <w:rPr>
          <w:shd w:val="clear" w:color="auto" w:fill="FFFFFF"/>
        </w:rPr>
        <w:t>С:Бухгалтерия</w:t>
      </w:r>
      <w:proofErr w:type="gramEnd"/>
      <w:r w:rsidRPr="00581C80">
        <w:rPr>
          <w:shd w:val="clear" w:color="auto" w:fill="FFFFFF"/>
        </w:rPr>
        <w:t xml:space="preserve"> государственного учреждения 8» предусматривает возможность вывода данных по лицевым счета в разрезе </w:t>
      </w:r>
      <w:proofErr w:type="spellStart"/>
      <w:r w:rsidRPr="00581C80">
        <w:rPr>
          <w:shd w:val="clear" w:color="auto" w:fill="FFFFFF"/>
        </w:rPr>
        <w:t>КОСГУ.Требуется</w:t>
      </w:r>
      <w:proofErr w:type="spellEnd"/>
      <w:r w:rsidRPr="00581C80">
        <w:rPr>
          <w:shd w:val="clear" w:color="auto" w:fill="FFFFFF"/>
        </w:rPr>
        <w:t xml:space="preserve"> изменение конфигурации.</w:t>
      </w:r>
    </w:p>
    <w:p w:rsidR="00581C80" w:rsidRPr="00581C80" w:rsidRDefault="00581C80" w:rsidP="00581C80">
      <w:r w:rsidRPr="00581C80">
        <w:t>Описание</w:t>
      </w:r>
    </w:p>
    <w:p w:rsidR="00581C80" w:rsidRDefault="00581C80" w:rsidP="00581C80">
      <w:r w:rsidRPr="00581C80">
        <w:t>ТПР для конфигурации «1</w:t>
      </w:r>
      <w:proofErr w:type="gramStart"/>
      <w:r w:rsidRPr="00581C80">
        <w:t>С:Бухгалтерия</w:t>
      </w:r>
      <w:proofErr w:type="gramEnd"/>
      <w:r w:rsidRPr="00581C80">
        <w:t xml:space="preserve"> государственного учреждения 8» предусматривает возможность вывода данных по лицевым счета в разрезе КОСГУ. В данной выписке реализована функциональность, которая использовалась в «1</w:t>
      </w:r>
      <w:proofErr w:type="gramStart"/>
      <w:r w:rsidRPr="00581C80">
        <w:t>С:Бухгалтерии</w:t>
      </w:r>
      <w:proofErr w:type="gramEnd"/>
      <w:r w:rsidRPr="00581C80">
        <w:t xml:space="preserve"> 7.7». В ней построчно выводятся данные:</w:t>
      </w:r>
    </w:p>
    <w:p w:rsidR="00581C80" w:rsidRPr="00581C80" w:rsidRDefault="00581C80" w:rsidP="00581C80">
      <w:pPr>
        <w:pStyle w:val="a3"/>
        <w:numPr>
          <w:ilvl w:val="0"/>
          <w:numId w:val="1"/>
        </w:numPr>
        <w:rPr>
          <w:bdr w:val="none" w:sz="0" w:space="0" w:color="auto"/>
        </w:rPr>
      </w:pPr>
      <w:r w:rsidRPr="00581C80">
        <w:rPr>
          <w:bdr w:val="none" w:sz="0" w:space="0" w:color="auto"/>
        </w:rPr>
        <w:t>В разрезе КФО данные по 201.11 счету на начало дня и на конец дня.</w:t>
      </w:r>
    </w:p>
    <w:p w:rsidR="00581C80" w:rsidRPr="00581C80" w:rsidRDefault="00581C80" w:rsidP="00581C80">
      <w:pPr>
        <w:pStyle w:val="a3"/>
        <w:numPr>
          <w:ilvl w:val="0"/>
          <w:numId w:val="1"/>
        </w:numPr>
        <w:rPr>
          <w:bdr w:val="none" w:sz="0" w:space="0" w:color="auto"/>
        </w:rPr>
      </w:pPr>
      <w:r w:rsidRPr="00581C80">
        <w:rPr>
          <w:bdr w:val="none" w:sz="0" w:space="0" w:color="auto"/>
        </w:rPr>
        <w:t>Поступления по лицевому счету в разрезе КОСГУ за выбранную дату (в столбце на начало дня) и за период с начала года (в столбце на конец дня).</w:t>
      </w:r>
    </w:p>
    <w:p w:rsidR="00581C80" w:rsidRPr="00581C80" w:rsidRDefault="00581C80" w:rsidP="00581C80">
      <w:pPr>
        <w:pStyle w:val="a3"/>
      </w:pPr>
    </w:p>
    <w:p w:rsidR="00581C80" w:rsidRDefault="00581C80" w:rsidP="00581C80">
      <w:r>
        <w:rPr>
          <w:noProof/>
        </w:rPr>
        <w:drawing>
          <wp:inline distT="0" distB="0" distL="0" distR="0">
            <wp:extent cx="561975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d8e94593f5d689c2490e6a9ed4d7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80" w:rsidRDefault="00581C80" w:rsidP="00581C80"/>
    <w:p w:rsidR="00581C80" w:rsidRPr="00581C80" w:rsidRDefault="00581C80" w:rsidP="00581C80">
      <w:pPr>
        <w:rPr>
          <w:b/>
        </w:rPr>
      </w:pPr>
      <w:r w:rsidRPr="00581C80">
        <w:rPr>
          <w:b/>
        </w:rPr>
        <w:t>Варианты конфигураций</w:t>
      </w:r>
    </w:p>
    <w:p w:rsidR="00581C80" w:rsidRPr="00581C80" w:rsidRDefault="00581C80" w:rsidP="00581C80">
      <w:r w:rsidRPr="00581C80">
        <w:t>Решение предназначено для программных продуктов «1</w:t>
      </w:r>
      <w:proofErr w:type="gramStart"/>
      <w:r w:rsidRPr="00581C80">
        <w:t>С:Бухгалтерия</w:t>
      </w:r>
      <w:proofErr w:type="gramEnd"/>
      <w:r w:rsidRPr="00581C80">
        <w:t xml:space="preserve"> государственного учреждения 8».</w:t>
      </w:r>
    </w:p>
    <w:p w:rsidR="00581C80" w:rsidRPr="00581C80" w:rsidRDefault="00581C80" w:rsidP="00581C80">
      <w:pPr>
        <w:rPr>
          <w:b/>
        </w:rPr>
      </w:pPr>
      <w:r w:rsidRPr="00581C80">
        <w:rPr>
          <w:b/>
        </w:rPr>
        <w:t>Стоимость</w:t>
      </w:r>
    </w:p>
    <w:p w:rsidR="00581C80" w:rsidRDefault="00581C80" w:rsidP="00581C80">
      <w:r w:rsidRPr="00581C80">
        <w:t>Стоимость составляет 2800 руб.</w:t>
      </w:r>
    </w:p>
    <w:p w:rsidR="00581C80" w:rsidRPr="00581C80" w:rsidRDefault="00581C80" w:rsidP="00581C80">
      <w:bookmarkStart w:id="0" w:name="_GoBack"/>
      <w:bookmarkEnd w:id="0"/>
    </w:p>
    <w:p w:rsidR="00581C80" w:rsidRPr="002E6D2D" w:rsidRDefault="00581C80" w:rsidP="00581C80">
      <w:pPr>
        <w:shd w:val="clear" w:color="auto" w:fill="FFFFFF"/>
        <w:rPr>
          <w:rFonts w:eastAsia="Times New Roman" w:cs="Times New Roman"/>
          <w:b/>
          <w:color w:val="000000"/>
          <w:szCs w:val="24"/>
        </w:rPr>
      </w:pPr>
      <w:r w:rsidRPr="002E6D2D">
        <w:rPr>
          <w:rFonts w:eastAsia="Times New Roman" w:cs="Times New Roman"/>
          <w:b/>
          <w:color w:val="000000"/>
          <w:szCs w:val="24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shd w:val="clear" w:color="auto" w:fill="FFFFFF"/>
        </w:rPr>
        <w:t>.</w:t>
      </w:r>
    </w:p>
    <w:p w:rsidR="00581C80" w:rsidRPr="00581C80" w:rsidRDefault="00581C80" w:rsidP="00581C80"/>
    <w:sectPr w:rsidR="00581C80" w:rsidRPr="005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1D20"/>
    <w:multiLevelType w:val="hybridMultilevel"/>
    <w:tmpl w:val="F36C1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432ECC"/>
    <w:multiLevelType w:val="multilevel"/>
    <w:tmpl w:val="E49A6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425E2"/>
    <w:multiLevelType w:val="multilevel"/>
    <w:tmpl w:val="F4C01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D"/>
    <w:rsid w:val="000E4C21"/>
    <w:rsid w:val="003803B7"/>
    <w:rsid w:val="004C297D"/>
    <w:rsid w:val="00581C80"/>
    <w:rsid w:val="006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CB67-2188-4571-BF1E-1FC504C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80"/>
    <w:rPr>
      <w:rFonts w:ascii="Times New Roman" w:hAnsi="Times New Roman"/>
      <w:sz w:val="24"/>
      <w:bdr w:val="none" w:sz="0" w:space="0" w:color="auto" w:frame="1"/>
      <w:lang w:eastAsia="ru-RU"/>
    </w:rPr>
  </w:style>
  <w:style w:type="paragraph" w:styleId="1">
    <w:name w:val="heading 1"/>
    <w:basedOn w:val="a"/>
    <w:link w:val="10"/>
    <w:uiPriority w:val="9"/>
    <w:qFormat/>
    <w:rsid w:val="00581C8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81C80"/>
    <w:pPr>
      <w:ind w:left="720"/>
      <w:contextualSpacing/>
    </w:pPr>
  </w:style>
  <w:style w:type="paragraph" w:styleId="a4">
    <w:name w:val="No Spacing"/>
    <w:uiPriority w:val="1"/>
    <w:qFormat/>
    <w:rsid w:val="00581C80"/>
    <w:pPr>
      <w:spacing w:after="0" w:line="240" w:lineRule="auto"/>
    </w:pPr>
    <w:rPr>
      <w:rFonts w:ascii="Times New Roman" w:hAnsi="Times New Roman"/>
      <w:sz w:val="24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2019-07-29T10:44:00Z</dcterms:created>
  <dcterms:modified xsi:type="dcterms:W3CDTF">2019-07-29T10:47:00Z</dcterms:modified>
</cp:coreProperties>
</file>